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EB428" w14:textId="0D19BDB5" w:rsidR="003C23BC" w:rsidRPr="003C23BC" w:rsidRDefault="00527B7C" w:rsidP="003C23BC">
      <w:pPr>
        <w:widowControl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2024</w:t>
      </w:r>
      <w:r>
        <w:rPr>
          <w:rFonts w:ascii="Arial" w:eastAsia="新細明體" w:hAnsi="Arial" w:cs="Arial" w:hint="eastAsia"/>
          <w:b/>
          <w:bCs/>
          <w:color w:val="000000"/>
          <w:kern w:val="0"/>
          <w:szCs w:val="24"/>
        </w:rPr>
        <w:t>年下學期</w:t>
      </w:r>
      <w:r w:rsidR="003C23BC" w:rsidRPr="003C23BC">
        <w:rPr>
          <w:rFonts w:ascii="Arial" w:eastAsia="新細明體" w:hAnsi="Arial" w:cs="Arial"/>
          <w:b/>
          <w:bCs/>
          <w:color w:val="000000"/>
          <w:kern w:val="0"/>
          <w:szCs w:val="24"/>
        </w:rPr>
        <w:t>教學大綱</w:t>
      </w:r>
    </w:p>
    <w:p w14:paraId="242249B6" w14:textId="77777777" w:rsidR="003C23BC" w:rsidRPr="003C23BC" w:rsidRDefault="003C23BC" w:rsidP="003C23BC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3"/>
        <w:gridCol w:w="932"/>
        <w:gridCol w:w="1897"/>
        <w:gridCol w:w="2395"/>
      </w:tblGrid>
      <w:tr w:rsidR="003C23BC" w:rsidRPr="003C23BC" w14:paraId="6F1EB5B3" w14:textId="77777777" w:rsidTr="003C23BC"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28EA0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 xml:space="preserve">Course Name 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課程</w:t>
            </w:r>
          </w:p>
          <w:p w14:paraId="0FD68338" w14:textId="3C430541" w:rsidR="003C23BC" w:rsidRPr="003C23BC" w:rsidRDefault="00527B7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啟示錄</w:t>
            </w:r>
          </w:p>
          <w:p w14:paraId="3374AED2" w14:textId="571352F2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Cs w:val="24"/>
              </w:rPr>
              <w:t>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7FF7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Instructor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授課教師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0D9C1" w14:textId="73AF47B7" w:rsidR="003C23BC" w:rsidRPr="003C23BC" w:rsidRDefault="00527B7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王乃純</w:t>
            </w:r>
          </w:p>
        </w:tc>
      </w:tr>
      <w:tr w:rsidR="003C23BC" w:rsidRPr="003C23BC" w14:paraId="0DBBBC87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D8626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0057E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Class No.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課程編號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F9AA0" w14:textId="45B8FF08" w:rsidR="003C23BC" w:rsidRPr="003C23BC" w:rsidRDefault="00527B7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NT205</w:t>
            </w:r>
          </w:p>
        </w:tc>
      </w:tr>
      <w:tr w:rsidR="003C23BC" w:rsidRPr="003C23BC" w14:paraId="02802DCE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C36B2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B3895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Credit hours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學分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97F3" w14:textId="265F3F67" w:rsidR="003C23BC" w:rsidRPr="003C23BC" w:rsidRDefault="00527B7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3C23BC" w:rsidRPr="003C23BC" w14:paraId="1416190B" w14:textId="77777777" w:rsidTr="003C23BC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9FA4D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413E0" w14:textId="77777777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Email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18"/>
                <w:szCs w:val="18"/>
              </w:rPr>
              <w:t>電郵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B2FCF" w14:textId="688385EE" w:rsidR="003C23BC" w:rsidRPr="00527B7C" w:rsidRDefault="00527B7C" w:rsidP="003C23BC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527B7C">
              <w:rPr>
                <w:rFonts w:ascii="Times New Roman" w:eastAsia="新細明體" w:hAnsi="Times New Roman" w:cs="Times New Roman"/>
                <w:kern w:val="0"/>
                <w:szCs w:val="24"/>
              </w:rPr>
              <w:t>president@tntc.or</w:t>
            </w:r>
            <w:r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g</w:t>
            </w:r>
            <w:r w:rsidRPr="00527B7C">
              <w:rPr>
                <w:rFonts w:ascii="Times New Roman" w:eastAsia="新細明體" w:hAnsi="Times New Roman" w:cs="Times New Roman"/>
                <w:kern w:val="0"/>
                <w:szCs w:val="24"/>
              </w:rPr>
              <w:t>.tw</w:t>
            </w:r>
          </w:p>
        </w:tc>
      </w:tr>
      <w:tr w:rsidR="0023685B" w:rsidRPr="003C23BC" w14:paraId="5773D4C0" w14:textId="77777777" w:rsidTr="003C23B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B6808" w14:textId="77777777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Required or Elective course (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必修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/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選修</w:t>
            </w: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89A37" w14:textId="70B10D30" w:rsidR="00751F22" w:rsidRDefault="00751F22" w:rsidP="003C23BC">
            <w:pPr>
              <w:widowControl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>E</w:t>
            </w: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lective</w:t>
            </w:r>
          </w:p>
          <w:p w14:paraId="0B201D0B" w14:textId="543CEBA2" w:rsidR="0023685B" w:rsidRDefault="00751F22" w:rsidP="003C23BC">
            <w:pPr>
              <w:widowControl/>
              <w:jc w:val="both"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color w:val="000000"/>
                <w:kern w:val="0"/>
                <w:sz w:val="20"/>
                <w:szCs w:val="20"/>
              </w:rPr>
              <w:t>選修</w:t>
            </w:r>
            <w:r w:rsidR="003C23BC" w:rsidRPr="003C23BC"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C62B4C0" w14:textId="5824B5C4" w:rsidR="003C23BC" w:rsidRPr="003C23BC" w:rsidRDefault="003C23BC" w:rsidP="003C23BC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556F" w14:textId="77777777" w:rsidR="005A1115" w:rsidRDefault="003C23BC" w:rsidP="003C23BC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Cell Phone Number </w:t>
            </w:r>
          </w:p>
          <w:p w14:paraId="01BD0C49" w14:textId="01C704F1" w:rsidR="003C23BC" w:rsidRPr="003C23BC" w:rsidRDefault="003C23BC" w:rsidP="003C23BC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手機號碼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FA86" w14:textId="449E0AA5" w:rsidR="003C23BC" w:rsidRPr="003C23BC" w:rsidRDefault="00527B7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0931169575</w:t>
            </w:r>
          </w:p>
        </w:tc>
      </w:tr>
      <w:tr w:rsidR="003C23BC" w:rsidRPr="003C23BC" w14:paraId="02CA0D14" w14:textId="77777777" w:rsidTr="003C23BC">
        <w:trPr>
          <w:trHeight w:val="443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ED1A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Course Objectives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課程目標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 </w:t>
            </w:r>
          </w:p>
          <w:p w14:paraId="4A1C4BA9" w14:textId="77777777" w:rsidR="00D53C8E" w:rsidRDefault="00D53C8E" w:rsidP="00D53C8E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認識</w:t>
            </w:r>
            <w:r w:rsidRPr="00246299">
              <w:rPr>
                <w:rFonts w:asciiTheme="majorEastAsia" w:eastAsiaTheme="majorEastAsia" w:hAnsiTheme="majorEastAsia" w:hint="eastAsia"/>
                <w:szCs w:val="24"/>
              </w:rPr>
              <w:t>《啟示錄》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之主旨與內容，並學習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研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讀聖經之方法。</w:t>
            </w:r>
          </w:p>
          <w:p w14:paraId="3A8F6F89" w14:textId="77777777" w:rsidR="00D53C8E" w:rsidRDefault="00D53C8E" w:rsidP="00D53C8E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 w:rsidRPr="00246299">
              <w:rPr>
                <w:rFonts w:asciiTheme="majorEastAsia" w:eastAsiaTheme="majorEastAsia" w:hAnsiTheme="majorEastAsia" w:hint="eastAsia"/>
                <w:szCs w:val="24"/>
              </w:rPr>
              <w:t>藉</w:t>
            </w:r>
            <w:proofErr w:type="gramStart"/>
            <w:r w:rsidRPr="00246299">
              <w:rPr>
                <w:rFonts w:asciiTheme="majorEastAsia" w:eastAsiaTheme="majorEastAsia" w:hAnsiTheme="majorEastAsia" w:hint="eastAsia"/>
                <w:szCs w:val="24"/>
              </w:rPr>
              <w:t>研</w:t>
            </w:r>
            <w:proofErr w:type="gramEnd"/>
            <w:r w:rsidRPr="00246299">
              <w:rPr>
                <w:rFonts w:asciiTheme="majorEastAsia" w:eastAsiaTheme="majorEastAsia" w:hAnsiTheme="majorEastAsia" w:hint="eastAsia"/>
                <w:szCs w:val="24"/>
              </w:rPr>
              <w:t>讀《啟示錄》瞭解聖經「末世論」之內涵，</w:t>
            </w:r>
            <w:proofErr w:type="gramStart"/>
            <w:r w:rsidRPr="00246299">
              <w:rPr>
                <w:rFonts w:asciiTheme="majorEastAsia" w:eastAsiaTheme="majorEastAsia" w:hAnsiTheme="majorEastAsia" w:hint="eastAsia"/>
                <w:szCs w:val="24"/>
              </w:rPr>
              <w:t>並省思</w:t>
            </w:r>
            <w:proofErr w:type="gramEnd"/>
            <w:r w:rsidRPr="00246299">
              <w:rPr>
                <w:rFonts w:asciiTheme="majorEastAsia" w:eastAsiaTheme="majorEastAsia" w:hAnsiTheme="majorEastAsia" w:hint="eastAsia"/>
                <w:szCs w:val="24"/>
              </w:rPr>
              <w:t>基督徒面對「基督再來」應有之態度及預備。</w:t>
            </w:r>
          </w:p>
          <w:p w14:paraId="456A1142" w14:textId="03B7DF7E" w:rsidR="00D53C8E" w:rsidRDefault="00D53C8E" w:rsidP="00D53C8E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省思教會在「末世」之地位與價值，及教會遂行「大使命」之職責。</w:t>
            </w:r>
          </w:p>
          <w:p w14:paraId="33C548DE" w14:textId="68F1C6D0" w:rsidR="00D53C8E" w:rsidRDefault="00D53C8E" w:rsidP="00D53C8E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學生在上完本課後，應有能力面對現今關於「末世」現象的論述有辨別能力。</w:t>
            </w:r>
          </w:p>
          <w:p w14:paraId="268C1209" w14:textId="5FF495A1" w:rsidR="00D53C8E" w:rsidRDefault="00D53C8E" w:rsidP="00D53C8E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學生在上完本課後，應有能力向</w:t>
            </w:r>
            <w:proofErr w:type="gramStart"/>
            <w:r>
              <w:rPr>
                <w:rFonts w:asciiTheme="majorEastAsia" w:eastAsiaTheme="majorEastAsia" w:hAnsiTheme="majorEastAsia" w:hint="eastAsia"/>
                <w:szCs w:val="24"/>
              </w:rPr>
              <w:t>人傳講基督</w:t>
            </w:r>
            <w:proofErr w:type="gramEnd"/>
            <w:r>
              <w:rPr>
                <w:rFonts w:asciiTheme="majorEastAsia" w:eastAsiaTheme="majorEastAsia" w:hAnsiTheme="majorEastAsia" w:hint="eastAsia"/>
                <w:szCs w:val="24"/>
              </w:rPr>
              <w:t>再來的信息。</w:t>
            </w:r>
          </w:p>
          <w:p w14:paraId="02AD36CF" w14:textId="1DC75941" w:rsidR="00D53C8E" w:rsidRDefault="00D53C8E" w:rsidP="00D53C8E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11B5B414" w14:textId="5F4B9B49" w:rsidR="0023685B" w:rsidRPr="0023685B" w:rsidRDefault="0023685B" w:rsidP="007E6FAA">
            <w:pPr>
              <w:pStyle w:val="a3"/>
              <w:ind w:leftChars="0" w:left="567"/>
              <w:rPr>
                <w:rFonts w:asciiTheme="minorEastAsia" w:hAnsiTheme="minorEastAsia"/>
              </w:rPr>
            </w:pPr>
          </w:p>
        </w:tc>
      </w:tr>
      <w:tr w:rsidR="003C23BC" w:rsidRPr="003C23BC" w14:paraId="55915229" w14:textId="77777777" w:rsidTr="003C23BC">
        <w:trPr>
          <w:trHeight w:val="417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796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Other Considerations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其他考量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</w:tc>
      </w:tr>
      <w:tr w:rsidR="003C23BC" w:rsidRPr="003C23BC" w14:paraId="1F0F3383" w14:textId="77777777" w:rsidTr="003C23BC">
        <w:trPr>
          <w:trHeight w:val="1828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9CA28" w14:textId="369A2530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Required Textbooks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教科書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9"/>
              <w:gridCol w:w="1101"/>
              <w:gridCol w:w="964"/>
              <w:gridCol w:w="1395"/>
              <w:gridCol w:w="1106"/>
              <w:gridCol w:w="1119"/>
            </w:tblGrid>
            <w:tr w:rsidR="0023685B" w:rsidRPr="003C23BC" w14:paraId="6AD97E5D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9D438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Book Titles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133D06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Author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CEFB20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Year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84D03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Publishers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33D24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A58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Edition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版本</w:t>
                  </w:r>
                </w:p>
              </w:tc>
            </w:tr>
            <w:tr w:rsidR="0023685B" w:rsidRPr="003C23BC" w14:paraId="0FA6399F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4A9C6E5" w14:textId="6C6D7AE0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《啟示錄》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03FECD4" w14:textId="30B8CC8F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鮑會園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F6D25E2" w14:textId="22A4ED9B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2004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95310AB" w14:textId="6333130B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天道書樓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2B32F82" w14:textId="2937786D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9622085830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3281B1" w14:textId="0441D7C5" w:rsidR="00EC47F8" w:rsidRPr="0023685B" w:rsidRDefault="00096046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  <w:r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初</w:t>
                  </w:r>
                </w:p>
              </w:tc>
            </w:tr>
            <w:tr w:rsidR="0023685B" w:rsidRPr="003C23BC" w14:paraId="0D96FC52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64F6CD" w14:textId="6190B85B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5D14F4" w14:textId="7A426E5C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5F99F7F" w14:textId="013C1D73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4689038" w14:textId="78E4EBEF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71A050" w14:textId="77777777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201372" w14:textId="77777777" w:rsidR="00EC47F8" w:rsidRPr="0023685B" w:rsidRDefault="00EC47F8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23685B" w:rsidRPr="003C23BC" w14:paraId="4B69B983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D1B0D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925A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A66EC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F5A77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2700E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BB6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23685B" w:rsidRPr="003C23BC" w14:paraId="6CACC634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FEC18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552A02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D69851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E0BF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3E6AA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DA98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559A86FE" w14:textId="77777777" w:rsidR="003C23BC" w:rsidRDefault="003C23BC" w:rsidP="003C23BC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References &amp; Supplementary Materials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參考書或補充教材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p w14:paraId="17EE06E6" w14:textId="6943F990" w:rsidR="00096046" w:rsidRPr="00751F22" w:rsidRDefault="00096046" w:rsidP="00751F2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格蘭．奧斯</w:t>
            </w:r>
            <w:proofErr w:type="gramStart"/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。《啟示錄註釋上》</w:t>
            </w:r>
            <w:r w:rsidR="00751F22"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。顧華德譯。台北：中華福音神學院。</w:t>
            </w:r>
            <w:r w:rsidR="00751F22"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  <w:p w14:paraId="2BD6C4AD" w14:textId="70BFBB0A" w:rsidR="00751F22" w:rsidRDefault="00751F22" w:rsidP="00751F2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格蘭．奧斯</w:t>
            </w:r>
            <w:proofErr w:type="gramStart"/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邦</w:t>
            </w:r>
            <w:proofErr w:type="gramEnd"/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。《啟示錄註釋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下</w:t>
            </w:r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》。顧華德譯。台北：中華福音神學院。</w:t>
            </w:r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  <w:p w14:paraId="2D0A6AD2" w14:textId="0E8AF837" w:rsidR="00580324" w:rsidRDefault="00580324" w:rsidP="00751F2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吳憲章。《聖經真密碼》。</w:t>
            </w:r>
            <w:r w:rsidRPr="00751F22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台北：中華福音神學院。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1999</w:t>
            </w:r>
          </w:p>
          <w:p w14:paraId="0C64F0E8" w14:textId="104A480F" w:rsidR="00BB4F0E" w:rsidRDefault="00BB4F0E" w:rsidP="00751F2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孫寶玲。《啟是揭非</w:t>
            </w:r>
            <w:r w:rsidR="00235479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–啟示錄品讀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》。香港：德慧文化。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  <w:p w14:paraId="66D92A6A" w14:textId="15C3FE17" w:rsidR="00235479" w:rsidRDefault="00235479" w:rsidP="00751F22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唐慕華。《軟弱中的力量–來自啟示錄的喜樂與盼望》。台北：校園書房。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2011</w:t>
            </w:r>
          </w:p>
          <w:p w14:paraId="3B3C9AE6" w14:textId="207DA5D8" w:rsidR="00343CA8" w:rsidRPr="004A338C" w:rsidRDefault="004A338C" w:rsidP="004A338C">
            <w:pPr>
              <w:pStyle w:val="a3"/>
              <w:widowControl/>
              <w:numPr>
                <w:ilvl w:val="0"/>
                <w:numId w:val="3"/>
              </w:numPr>
              <w:ind w:leftChars="0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鮑維均。《從啟示錄看顛覆現實的基督信仰》。香港：天道。</w:t>
            </w:r>
            <w:r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  <w:sz w:val="20"/>
                <w:szCs w:val="20"/>
              </w:rPr>
              <w:t>2017</w:t>
            </w:r>
          </w:p>
        </w:tc>
      </w:tr>
      <w:tr w:rsidR="003C23BC" w:rsidRPr="003C23BC" w14:paraId="631D5C9F" w14:textId="77777777" w:rsidTr="003C23BC"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7E6C8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 xml:space="preserve">Assessment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評量方式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29"/>
              <w:gridCol w:w="1124"/>
              <w:gridCol w:w="3196"/>
              <w:gridCol w:w="1124"/>
            </w:tblGrid>
            <w:tr w:rsidR="003C23BC" w:rsidRPr="003C23BC" w14:paraId="2D5F6C3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D57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4</w:t>
                  </w:r>
                  <w:proofErr w:type="gramStart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’</w:t>
                  </w:r>
                  <w:proofErr w:type="gramEnd"/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C outcomes  4C’s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2D0996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D59CEE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Grading Criteria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21D6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以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ABC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評量</w:t>
                  </w:r>
                </w:p>
              </w:tc>
            </w:tr>
            <w:tr w:rsidR="003C23BC" w:rsidRPr="003C23BC" w14:paraId="584C28D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C815E2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Content(&gt;=30%)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FC6201" w14:textId="336634B7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48B79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In class of performance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B75BDE" w14:textId="2B3F9BFC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1AC2136C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C7AE1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Competency(&gt;=25%)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6EE7CD" w14:textId="0C4BD9C9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0BF5A8C" w14:textId="624455D6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Midterm Exam</w:t>
                  </w:r>
                  <w:r w:rsidR="00E01485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分組討論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0173BD" w14:textId="7B3BD9EF" w:rsidR="003C23BC" w:rsidRPr="003C23BC" w:rsidRDefault="00E01485" w:rsidP="003C23BC">
                  <w:pPr>
                    <w:widowControl/>
                    <w:ind w:firstLine="32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="003C23BC"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0CE7B8A7" w14:textId="77777777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6FD01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Character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8E71CC" w14:textId="5A116E9C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B0737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Final Exam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94AFD64" w14:textId="0A529B82" w:rsidR="003C23BC" w:rsidRPr="003C23BC" w:rsidRDefault="003C23BC" w:rsidP="003C23BC">
                  <w:pPr>
                    <w:widowControl/>
                    <w:ind w:firstLine="24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40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</w:tr>
            <w:tr w:rsidR="003C23BC" w:rsidRPr="003C23BC" w14:paraId="3FC4C6F4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A3918C" w14:textId="1CF040DA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Context</w:t>
                  </w:r>
                  <w:r w:rsidR="004B6B58">
                    <w:rPr>
                      <w:rFonts w:ascii="Arial" w:eastAsia="新細明體" w:hAnsi="Arial" w:cs="Arial" w:hint="eastAsia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136827" w14:textId="659362AA" w:rsidR="003C23BC" w:rsidRPr="003C23BC" w:rsidRDefault="003C23BC" w:rsidP="003C23BC">
                  <w:pPr>
                    <w:widowControl/>
                    <w:ind w:firstLine="160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="00E01485">
                    <w:rPr>
                      <w:rFonts w:ascii="Arial" w:eastAsia="新細明體" w:hAnsi="Arial" w:cs="Arial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8F4DC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 xml:space="preserve">Quiz, other requirements 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小考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,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A87CB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F3E5B" w:rsidRPr="003C23BC" w14:paraId="772A9E55" w14:textId="77777777" w:rsidTr="001F3E5B">
              <w:trPr>
                <w:trHeight w:val="277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14CD04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09CDB9" w14:textId="77777777" w:rsidR="001F3E5B" w:rsidRPr="003C23BC" w:rsidRDefault="001F3E5B" w:rsidP="003C23BC">
                  <w:pPr>
                    <w:widowControl/>
                    <w:ind w:firstLine="160"/>
                    <w:rPr>
                      <w:rFonts w:ascii="Arial" w:eastAsia="新細明體" w:hAnsi="Arial" w:cs="Arial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25FFB0" w14:textId="77777777" w:rsidR="001F3E5B" w:rsidRPr="003C23BC" w:rsidRDefault="001F3E5B" w:rsidP="003C23BC">
                  <w:pPr>
                    <w:widowControl/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CEAF5F" w14:textId="77777777" w:rsidR="001F3E5B" w:rsidRPr="003C23BC" w:rsidRDefault="001F3E5B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2F1228B0" w14:textId="39AB83E5" w:rsidR="003C23BC" w:rsidRDefault="00C323B5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課程要求：</w:t>
            </w:r>
          </w:p>
          <w:p w14:paraId="1DE29660" w14:textId="48A366FF" w:rsidR="00C323B5" w:rsidRPr="008E15D3" w:rsidRDefault="00C323B5" w:rsidP="00C323B5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學生應按時出席課程，開始上課前至少閱讀《啟示錄》全文兩遍以上。</w:t>
            </w:r>
          </w:p>
          <w:p w14:paraId="225C43D7" w14:textId="36378328" w:rsidR="00C323B5" w:rsidRPr="008E15D3" w:rsidRDefault="00C323B5" w:rsidP="00C323B5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從第三</w:t>
            </w:r>
            <w:proofErr w:type="gramStart"/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週</w:t>
            </w:r>
            <w:proofErr w:type="gramEnd"/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開始，老師於課堂上進行分組討論，學生應依照分組積極參與討論，並在課堂中提出報告，作為該組的成績。</w:t>
            </w:r>
          </w:p>
          <w:p w14:paraId="04EEFC9B" w14:textId="14BDD9ED" w:rsidR="00C323B5" w:rsidRPr="008E15D3" w:rsidRDefault="00C323B5" w:rsidP="00C323B5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學期結束後，學生應針對課堂內容撰寫一篇</w:t>
            </w: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1500~2000</w:t>
            </w: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字的期末報告，於課程結束後</w:t>
            </w:r>
            <w:r w:rsidR="008E15D3"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6/21</w:t>
            </w:r>
            <w:r w:rsidR="008E15D3"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前寄到老師</w:t>
            </w:r>
            <w:r w:rsidR="008E15D3"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email</w:t>
            </w:r>
            <w:r w:rsidR="008E15D3"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信箱：</w:t>
            </w:r>
            <w:r w:rsidR="008E15D3"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>president@tntc.org.tw</w:t>
            </w:r>
          </w:p>
          <w:p w14:paraId="7B115601" w14:textId="10179196" w:rsidR="001F3E5B" w:rsidRPr="003C23BC" w:rsidRDefault="00C323B5" w:rsidP="00C323B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E15D3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3C23BC" w:rsidRPr="003C23BC" w14:paraId="0465A6CC" w14:textId="77777777" w:rsidTr="003C23BC">
        <w:trPr>
          <w:trHeight w:val="6794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72E21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Course Syllabus 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課程進度與大綱</w:t>
            </w:r>
            <w:r w:rsidRPr="003C23BC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650"/>
              <w:gridCol w:w="4166"/>
              <w:gridCol w:w="1951"/>
            </w:tblGrid>
            <w:tr w:rsidR="003C23BC" w:rsidRPr="003C23BC" w14:paraId="58911CAE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31972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1AED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1CE32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Contents</w:t>
                  </w: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43AEAD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</w:rPr>
                    <w:t>Memo</w:t>
                  </w:r>
                </w:p>
              </w:tc>
            </w:tr>
            <w:tr w:rsidR="003C23BC" w:rsidRPr="003C23BC" w14:paraId="149A6BBC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062689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101421D" w14:textId="7447EA08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2/19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8524567" w14:textId="13CF2CDC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導論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3D455A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64529E2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23BD34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D1E2652" w14:textId="7ECE3A91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2/26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0D4A2" w14:textId="65FD1B38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序(一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~20)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DA283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2B2BC3AF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649885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C3C02DA" w14:textId="573ECB3B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3/5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64B8C" w14:textId="3A135710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寫給教會的信(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一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)：二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~29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CD1858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52E3CE2C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FED0A3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296E2AA" w14:textId="40E77FE2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3/12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8291B7" w14:textId="3DADEE1F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停課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1CD9FF" w14:textId="3C2192EE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年議會</w:t>
                  </w:r>
                </w:p>
              </w:tc>
            </w:tr>
            <w:tr w:rsidR="003C23BC" w:rsidRPr="003C23BC" w14:paraId="758DB70B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8695337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BAA27AB" w14:textId="2BAE4971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3/19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C097EC" w14:textId="73C4207A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寫給教會的信(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二</w:t>
                  </w:r>
                  <w:r>
                    <w:rPr>
                      <w:rFonts w:asciiTheme="majorEastAsia" w:eastAsiaTheme="majorEastAsia" w:hAnsiTheme="majorEastAsia"/>
                      <w:szCs w:val="24"/>
                    </w:rPr>
                    <w:t>)：三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~22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91198B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3C23BC" w:rsidRPr="003C23BC" w14:paraId="0C96B760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B4211F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67937B" w14:textId="3305B7B5" w:rsidR="003C23BC" w:rsidRPr="003C23BC" w:rsidRDefault="00621723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3/26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919AC4" w14:textId="44799F14" w:rsidR="003C23BC" w:rsidRPr="003C23BC" w:rsidRDefault="001D7B6D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天上異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象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與寶座權柄：四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~五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14</w:t>
                  </w:r>
                  <w:proofErr w:type="gramEnd"/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B3D2C" w14:textId="77777777" w:rsidR="003C23BC" w:rsidRPr="003C23BC" w:rsidRDefault="003C23BC" w:rsidP="003C23BC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2D17D1B3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D05910E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A7BE3" w14:textId="581A104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4/2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8F76FA" w14:textId="356D9CD8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/>
                      <w:szCs w:val="24"/>
                    </w:rPr>
                    <w:t>七印與</w:t>
                  </w: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第一</w:t>
                  </w:r>
                  <w:r>
                    <w:rPr>
                      <w:rFonts w:asciiTheme="majorEastAsia" w:eastAsiaTheme="majorEastAsia" w:hAnsiTheme="majorEastAsia"/>
                      <w:szCs w:val="24"/>
                    </w:rPr>
                    <w:t>間奏：六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/>
                      <w:szCs w:val="24"/>
                    </w:rPr>
                    <w:t>~七</w:t>
                  </w:r>
                  <w:proofErr w:type="gramStart"/>
                  <w:r>
                    <w:rPr>
                      <w:rFonts w:asciiTheme="majorEastAsia" w:eastAsiaTheme="majorEastAsia" w:hAnsiTheme="majorEastAsia"/>
                      <w:szCs w:val="24"/>
                    </w:rPr>
                    <w:t>14</w:t>
                  </w:r>
                  <w:proofErr w:type="gramEnd"/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D4218B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15128BB9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D491B4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6E6596B" w14:textId="47F7AD39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4/9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012C19" w14:textId="4926E19C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第七印與七號：八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~九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21</w:t>
                  </w:r>
                  <w:proofErr w:type="gramEnd"/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0586D5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6EC01633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86F2BB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1A9E16" w14:textId="684DB02B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4/16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FADFF" w14:textId="73AA0106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間奏與第七號：十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1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~十一19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B330126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55D19072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20850F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9D64E5" w14:textId="19CDC4BE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4/23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3473DE" w14:textId="1AE71522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七預兆(</w:t>
                  </w:r>
                  <w:proofErr w:type="gramStart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一</w:t>
                  </w:r>
                  <w:proofErr w:type="gramEnd"/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)：十二1~十四20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04DDAD9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5E554B64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9F488B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AEE23F" w14:textId="05C7852B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4/30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2A7E5B" w14:textId="2E228A33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七預兆(二)：十二1~十四20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E1916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5427215E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93A20DC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0B501F" w14:textId="112FAD5B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5/7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0D7194" w14:textId="7E1C9FFD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七碗的審判：十五1~十六21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B1D12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505C36BA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7E737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7AE218B" w14:textId="21E05DF6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5/14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498F03" w14:textId="1FECAD50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巴比倫的毀滅：十七1~十八24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0044CD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3BFEBA4A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AC57A1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AAC86D" w14:textId="1A39C270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5/21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D7F111" w14:textId="55C1AB54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基督的得勝：十九1~二十15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47C934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45290D65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63D8006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3C23BC">
                    <w:rPr>
                      <w:rFonts w:ascii="Arial" w:eastAsia="新細明體" w:hAnsi="Arial" w:cs="Arial"/>
                      <w:color w:val="000000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0654988" w14:textId="4A363C81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="新細明體" w:eastAsia="新細明體" w:hAnsi="新細明體" w:cs="新細明體" w:hint="eastAsia"/>
                      <w:kern w:val="0"/>
                      <w:szCs w:val="24"/>
                    </w:rPr>
                    <w:t>5/28</w:t>
                  </w: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2E110" w14:textId="01D6AA7C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Cs w:val="24"/>
                    </w:rPr>
                    <w:t>新天新地與尾聲：二十一1~二十二21</w:t>
                  </w: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4109FD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1D7B6D" w:rsidRPr="003C23BC" w14:paraId="421002B2" w14:textId="77777777" w:rsidTr="001D7B6D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F3B767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FD0D8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8BD3EC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4DDC7A" w14:textId="77777777" w:rsidR="001D7B6D" w:rsidRPr="003C23BC" w:rsidRDefault="001D7B6D" w:rsidP="001D7B6D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</w:tbl>
          <w:p w14:paraId="7B44405A" w14:textId="77777777" w:rsidR="003C23BC" w:rsidRPr="003C23BC" w:rsidRDefault="003C23BC" w:rsidP="003C23BC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168DCB93" w14:textId="77777777" w:rsidR="00404932" w:rsidRDefault="00404932" w:rsidP="003C23BC">
      <w:pPr>
        <w:tabs>
          <w:tab w:val="left" w:pos="3544"/>
        </w:tabs>
      </w:pPr>
    </w:p>
    <w:sectPr w:rsidR="004049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DB033" w14:textId="77777777" w:rsidR="00CA0836" w:rsidRDefault="00CA0836" w:rsidP="007E6FAA">
      <w:r>
        <w:separator/>
      </w:r>
    </w:p>
  </w:endnote>
  <w:endnote w:type="continuationSeparator" w:id="0">
    <w:p w14:paraId="3892C9FF" w14:textId="77777777" w:rsidR="00CA0836" w:rsidRDefault="00CA0836" w:rsidP="007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88B6F" w14:textId="77777777" w:rsidR="00CA0836" w:rsidRDefault="00CA0836" w:rsidP="007E6FAA">
      <w:r>
        <w:separator/>
      </w:r>
    </w:p>
  </w:footnote>
  <w:footnote w:type="continuationSeparator" w:id="0">
    <w:p w14:paraId="6D7A63C8" w14:textId="77777777" w:rsidR="00CA0836" w:rsidRDefault="00CA0836" w:rsidP="007E6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421D"/>
    <w:multiLevelType w:val="hybridMultilevel"/>
    <w:tmpl w:val="BA968CA0"/>
    <w:lvl w:ilvl="0" w:tplc="9BF2F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EE5F6B"/>
    <w:multiLevelType w:val="hybridMultilevel"/>
    <w:tmpl w:val="BDB8AB7A"/>
    <w:lvl w:ilvl="0" w:tplc="C13CCAB2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68515A"/>
    <w:multiLevelType w:val="hybridMultilevel"/>
    <w:tmpl w:val="01FEB67C"/>
    <w:lvl w:ilvl="0" w:tplc="0400C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CF12A81"/>
    <w:multiLevelType w:val="hybridMultilevel"/>
    <w:tmpl w:val="54687214"/>
    <w:lvl w:ilvl="0" w:tplc="845E8AAC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4" w15:restartNumberingAfterBreak="0">
    <w:nsid w:val="6F927CF5"/>
    <w:multiLevelType w:val="hybridMultilevel"/>
    <w:tmpl w:val="01B8706E"/>
    <w:lvl w:ilvl="0" w:tplc="6750D4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63273127">
    <w:abstractNumId w:val="3"/>
  </w:num>
  <w:num w:numId="2" w16cid:durableId="1077164391">
    <w:abstractNumId w:val="1"/>
  </w:num>
  <w:num w:numId="3" w16cid:durableId="1191407964">
    <w:abstractNumId w:val="4"/>
  </w:num>
  <w:num w:numId="4" w16cid:durableId="1512791596">
    <w:abstractNumId w:val="2"/>
  </w:num>
  <w:num w:numId="5" w16cid:durableId="10247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3BC"/>
    <w:rsid w:val="00096046"/>
    <w:rsid w:val="000F3A9B"/>
    <w:rsid w:val="001D7B6D"/>
    <w:rsid w:val="001F3E5B"/>
    <w:rsid w:val="00235479"/>
    <w:rsid w:val="0023685B"/>
    <w:rsid w:val="00343CA8"/>
    <w:rsid w:val="003C23BC"/>
    <w:rsid w:val="00404932"/>
    <w:rsid w:val="004A338C"/>
    <w:rsid w:val="004B6B58"/>
    <w:rsid w:val="005146D8"/>
    <w:rsid w:val="00527B7C"/>
    <w:rsid w:val="00580324"/>
    <w:rsid w:val="005A1115"/>
    <w:rsid w:val="005C1390"/>
    <w:rsid w:val="00621723"/>
    <w:rsid w:val="00625337"/>
    <w:rsid w:val="00751F22"/>
    <w:rsid w:val="00786197"/>
    <w:rsid w:val="007E6FAA"/>
    <w:rsid w:val="008D1576"/>
    <w:rsid w:val="008E15D3"/>
    <w:rsid w:val="0098424D"/>
    <w:rsid w:val="009D6B89"/>
    <w:rsid w:val="009F59B8"/>
    <w:rsid w:val="00BB4F0E"/>
    <w:rsid w:val="00BE0FB4"/>
    <w:rsid w:val="00C323B5"/>
    <w:rsid w:val="00CA0836"/>
    <w:rsid w:val="00D30DD5"/>
    <w:rsid w:val="00D53C8E"/>
    <w:rsid w:val="00DA5E36"/>
    <w:rsid w:val="00DE589C"/>
    <w:rsid w:val="00E01485"/>
    <w:rsid w:val="00E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FEE5F"/>
  <w15:chartTrackingRefBased/>
  <w15:docId w15:val="{9B6D8E10-DF35-4F1F-94A6-8DFF0826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23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3685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E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6F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6F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6F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2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Steven</dc:creator>
  <cp:keywords/>
  <dc:description/>
  <cp:lastModifiedBy>A857</cp:lastModifiedBy>
  <cp:revision>2</cp:revision>
  <dcterms:created xsi:type="dcterms:W3CDTF">2025-01-06T08:23:00Z</dcterms:created>
  <dcterms:modified xsi:type="dcterms:W3CDTF">2025-01-06T08:23:00Z</dcterms:modified>
</cp:coreProperties>
</file>